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02B" w:rsidRDefault="0049302B" w:rsidP="0049302B">
      <w:pPr>
        <w:tabs>
          <w:tab w:val="left" w:pos="1418"/>
        </w:tabs>
        <w:spacing w:after="0" w:line="240" w:lineRule="auto"/>
        <w:ind w:left="10348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4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B936C4">
        <w:rPr>
          <w:rFonts w:ascii="Times New Roman" w:eastAsia="Calibri" w:hAnsi="Times New Roman" w:cs="Times New Roman"/>
          <w:sz w:val="24"/>
          <w:szCs w:val="24"/>
        </w:rPr>
        <w:t>4</w:t>
      </w:r>
      <w:bookmarkStart w:id="1" w:name="_GoBack"/>
      <w:bookmarkEnd w:id="1"/>
      <w:r>
        <w:rPr>
          <w:rFonts w:ascii="Times New Roman" w:eastAsia="Calibri" w:hAnsi="Times New Roman" w:cs="Times New Roman"/>
          <w:sz w:val="24"/>
          <w:szCs w:val="24"/>
        </w:rPr>
        <w:br/>
      </w:r>
      <w:r w:rsidRPr="00997BCE">
        <w:rPr>
          <w:rFonts w:ascii="Times New Roman" w:eastAsia="Calibri" w:hAnsi="Times New Roman" w:cs="Times New Roman"/>
          <w:sz w:val="24"/>
          <w:szCs w:val="24"/>
        </w:rPr>
        <w:t>Пример заполненной карточки проекта</w:t>
      </w:r>
      <w:bookmarkEnd w:id="0"/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Pr="00676197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УТВЕРЖДАЮ ________________ </w:t>
      </w:r>
      <w:r w:rsidRPr="00676197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А.</w:t>
      </w:r>
      <w:r w:rsidR="005C52E4">
        <w:rPr>
          <w:rFonts w:ascii="Times New Roman" w:eastAsia="Calibri" w:hAnsi="Times New Roman" w:cs="Arial"/>
          <w:sz w:val="24"/>
        </w:rPr>
        <w:t>Б</w:t>
      </w:r>
      <w:r>
        <w:rPr>
          <w:rFonts w:ascii="Times New Roman" w:eastAsia="Calibri" w:hAnsi="Times New Roman" w:cs="Arial"/>
          <w:sz w:val="24"/>
        </w:rPr>
        <w:t xml:space="preserve">. </w:t>
      </w:r>
      <w:r w:rsidR="005C52E4">
        <w:rPr>
          <w:rFonts w:ascii="Times New Roman" w:eastAsia="Calibri" w:hAnsi="Times New Roman" w:cs="Arial"/>
          <w:sz w:val="24"/>
        </w:rPr>
        <w:t>Василье</w:t>
      </w:r>
      <w:r>
        <w:rPr>
          <w:rFonts w:ascii="Times New Roman" w:eastAsia="Calibri" w:hAnsi="Times New Roman" w:cs="Arial"/>
          <w:sz w:val="24"/>
        </w:rPr>
        <w:t>в</w:t>
      </w:r>
      <w:r w:rsidRPr="00676197">
        <w:rPr>
          <w:rFonts w:ascii="Times New Roman" w:eastAsia="Calibri" w:hAnsi="Times New Roman" w:cs="Arial"/>
          <w:sz w:val="24"/>
        </w:rPr>
        <w:t>&gt;</w:t>
      </w:r>
    </w:p>
    <w:p w:rsidR="0049302B" w:rsidRPr="003D4FD0" w:rsidRDefault="0049302B" w:rsidP="0049302B">
      <w:pPr>
        <w:ind w:right="2096"/>
        <w:jc w:val="right"/>
        <w:rPr>
          <w:rFonts w:ascii="Times New Roman" w:eastAsia="Calibri" w:hAnsi="Times New Roman" w:cs="Arial"/>
          <w:sz w:val="24"/>
          <w:vertAlign w:val="superscript"/>
        </w:rPr>
      </w:pPr>
      <w:r w:rsidRPr="003D4FD0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7280"/>
        <w:gridCol w:w="7457"/>
      </w:tblGrid>
      <w:tr w:rsidR="0049302B" w:rsidRPr="009155CF" w:rsidTr="006440D1">
        <w:trPr>
          <w:trHeight w:val="340"/>
        </w:trPr>
        <w:tc>
          <w:tcPr>
            <w:tcW w:w="14737" w:type="dxa"/>
            <w:gridSpan w:val="2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bookmarkStart w:id="2" w:name="_Hlk223453052"/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КАРТОЧКА ПРОЕКТА ВНЕДРЕНИЯ КОРОБОЧНОГО РЕШЕНИЯ</w:t>
            </w:r>
          </w:p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&lt;НАИМЕНОВАНИЕ КОРОБОЧНОГО РЕШЕНИЯ&gt;</w:t>
            </w:r>
          </w:p>
        </w:tc>
      </w:tr>
      <w:tr w:rsidR="0049302B" w:rsidRPr="009155CF" w:rsidTr="006440D1">
        <w:trPr>
          <w:trHeight w:val="340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1. Вовлеченные лица и рамки проекта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2. Обоснование выбора</w:t>
            </w:r>
          </w:p>
        </w:tc>
      </w:tr>
      <w:tr w:rsidR="0049302B" w:rsidRPr="009155CF" w:rsidTr="006440D1">
        <w:trPr>
          <w:trHeight w:val="2412"/>
        </w:trPr>
        <w:tc>
          <w:tcPr>
            <w:tcW w:w="7280" w:type="dxa"/>
          </w:tcPr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Клиенты процесса: </w:t>
            </w:r>
            <w:r w:rsidR="005C52E4">
              <w:rPr>
                <w:rFonts w:ascii="Times New Roman" w:eastAsia="Calibri" w:hAnsi="Times New Roman" w:cs="Times New Roman"/>
                <w:sz w:val="18"/>
                <w:szCs w:val="16"/>
              </w:rPr>
              <w:t>о</w:t>
            </w:r>
            <w:r w:rsidR="0007592B">
              <w:rPr>
                <w:rFonts w:ascii="Times New Roman" w:eastAsia="Calibri" w:hAnsi="Times New Roman" w:cs="Times New Roman"/>
                <w:sz w:val="18"/>
                <w:szCs w:val="16"/>
              </w:rPr>
              <w:t>тдел продаж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Периметр проекта: </w:t>
            </w:r>
            <w:r w:rsidR="005C52E4">
              <w:rPr>
                <w:rFonts w:ascii="Times New Roman" w:eastAsia="Calibri" w:hAnsi="Times New Roman" w:cs="Times New Roman"/>
                <w:sz w:val="18"/>
                <w:szCs w:val="16"/>
              </w:rPr>
              <w:t>с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лужба маркетинга, шеф-гиды, директор, </w:t>
            </w:r>
            <w:proofErr w:type="spellStart"/>
            <w:proofErr w:type="gramStart"/>
            <w:r w:rsidR="0007592B" w:rsidRPr="0007592B">
              <w:rPr>
                <w:rFonts w:ascii="Times New Roman" w:eastAsia="Calibri" w:hAnsi="Times New Roman" w:cs="Times New Roman"/>
                <w:sz w:val="18"/>
                <w:szCs w:val="16"/>
              </w:rPr>
              <w:t>зам.директора</w:t>
            </w:r>
            <w:proofErr w:type="spellEnd"/>
            <w:proofErr w:type="gramEnd"/>
            <w:r w:rsidR="0007592B">
              <w:rPr>
                <w:rFonts w:ascii="Times New Roman" w:eastAsia="Calibri" w:hAnsi="Times New Roman" w:cs="Times New Roman"/>
                <w:sz w:val="18"/>
                <w:szCs w:val="16"/>
              </w:rPr>
              <w:t>, отдел продаж</w:t>
            </w:r>
          </w:p>
          <w:p w:rsidR="0007592B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Границы процесса: </w:t>
            </w:r>
            <w:r w:rsidR="005C52E4">
              <w:rPr>
                <w:rFonts w:ascii="Times New Roman" w:eastAsia="Calibri" w:hAnsi="Times New Roman" w:cs="Times New Roman"/>
                <w:sz w:val="18"/>
                <w:szCs w:val="16"/>
              </w:rPr>
              <w:t>о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т </w:t>
            </w:r>
            <w:r w:rsidR="005C52E4">
              <w:rPr>
                <w:rFonts w:ascii="Times New Roman" w:eastAsia="Calibri" w:hAnsi="Times New Roman" w:cs="Times New Roman"/>
                <w:sz w:val="18"/>
                <w:szCs w:val="16"/>
              </w:rPr>
              <w:t>запроса на новый продукт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до передачи в </w:t>
            </w:r>
            <w:r w:rsidR="0007592B">
              <w:rPr>
                <w:rFonts w:ascii="Times New Roman" w:eastAsia="Calibri" w:hAnsi="Times New Roman" w:cs="Times New Roman"/>
                <w:sz w:val="18"/>
                <w:szCs w:val="16"/>
              </w:rPr>
              <w:t>отдел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продаж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Владелец процесса: </w:t>
            </w:r>
            <w:r w:rsidR="005C52E4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Васильев А.Б. </w:t>
            </w:r>
            <w:r w:rsidR="0097052F">
              <w:rPr>
                <w:rFonts w:ascii="Times New Roman" w:eastAsia="Calibri" w:hAnsi="Times New Roman" w:cs="Times New Roman"/>
                <w:sz w:val="18"/>
                <w:szCs w:val="16"/>
              </w:rPr>
              <w:t>руководитель организации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Руководитель проекта: </w:t>
            </w:r>
            <w:r w:rsidR="0007592B">
              <w:rPr>
                <w:rFonts w:ascii="Times New Roman" w:eastAsia="Calibri" w:hAnsi="Times New Roman" w:cs="Times New Roman"/>
                <w:sz w:val="18"/>
                <w:szCs w:val="16"/>
              </w:rPr>
              <w:t>Синявская</w:t>
            </w:r>
            <w:r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  <w:r w:rsidR="0007592B">
              <w:rPr>
                <w:rFonts w:ascii="Times New Roman" w:eastAsia="Calibri" w:hAnsi="Times New Roman" w:cs="Times New Roman"/>
                <w:sz w:val="18"/>
                <w:szCs w:val="16"/>
              </w:rPr>
              <w:t>Т.А</w:t>
            </w:r>
            <w:r w:rsidR="005C52E4">
              <w:rPr>
                <w:rFonts w:ascii="Times New Roman" w:eastAsia="Calibri" w:hAnsi="Times New Roman" w:cs="Times New Roman"/>
                <w:sz w:val="18"/>
                <w:szCs w:val="16"/>
              </w:rPr>
              <w:t>. з</w:t>
            </w:r>
            <w:r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аместитель </w:t>
            </w:r>
            <w:r w:rsidR="0097052F">
              <w:rPr>
                <w:rFonts w:ascii="Times New Roman" w:eastAsia="Calibri" w:hAnsi="Times New Roman" w:cs="Times New Roman"/>
                <w:sz w:val="18"/>
                <w:szCs w:val="16"/>
              </w:rPr>
              <w:t>руководителя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>Команда проекта:</w:t>
            </w:r>
          </w:p>
          <w:p w:rsidR="0049302B" w:rsidRPr="00FD4F06" w:rsidRDefault="000759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Лапин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а </w:t>
            </w: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О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. С. </w:t>
            </w:r>
            <w:r w:rsidR="0097052F">
              <w:rPr>
                <w:rFonts w:ascii="Times New Roman" w:eastAsia="Calibri" w:hAnsi="Times New Roman" w:cs="Times New Roman"/>
                <w:sz w:val="18"/>
                <w:szCs w:val="16"/>
              </w:rPr>
              <w:t>–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  <w:r w:rsidR="0097052F">
              <w:rPr>
                <w:rFonts w:ascii="Times New Roman" w:eastAsia="Calibri" w:hAnsi="Times New Roman" w:cs="Times New Roman"/>
                <w:sz w:val="18"/>
                <w:szCs w:val="16"/>
              </w:rPr>
              <w:t>начальник отдела маркетинга;</w:t>
            </w:r>
          </w:p>
          <w:p w:rsidR="0049302B" w:rsidRPr="00FD4F06" w:rsidRDefault="000759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Сперанский П.Р.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шеф-гид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>;</w:t>
            </w:r>
          </w:p>
          <w:p w:rsidR="0049302B" w:rsidRPr="00FD4F06" w:rsidRDefault="000759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Андреева А.С.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–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сервис-менеджер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>;</w:t>
            </w:r>
          </w:p>
          <w:p w:rsidR="0049302B" w:rsidRPr="009155CF" w:rsidRDefault="0007592B" w:rsidP="0007592B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Булавин Л.Л.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менеджер по продажам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>.</w:t>
            </w:r>
          </w:p>
        </w:tc>
        <w:tc>
          <w:tcPr>
            <w:tcW w:w="7457" w:type="dxa"/>
          </w:tcPr>
          <w:p w:rsidR="0007592B" w:rsidRDefault="0007592B" w:rsidP="0097052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592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Ключевой риск: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Нестабильность качества туристического продукта из-за отсутствия стандартизированного процесса его </w:t>
            </w:r>
            <w:r w:rsidR="0097052F"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>формирования, что</w:t>
            </w:r>
            <w:r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создаёт угрозу для конкурентоспособности и устойчивости компании при работе в растущем и динамичном туристическом сегменте.</w:t>
            </w:r>
          </w:p>
          <w:p w:rsidR="00D41296" w:rsidRDefault="00D41296" w:rsidP="006440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</w:t>
            </w:r>
            <w:r w:rsidR="0007592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бо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снование:</w:t>
            </w:r>
            <w:r w:rsidRPr="00915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>Несогласованность действий приводит к удлинению цикла разработки, ошибкам в маршрутах, возвратам на доработку и снижению скорости вывода новых туров на рынок. Внедрение БП позволит сократить ВПП, стабилизировать качество, устранить разрывы между подразделениями и повысить скорость вывода новых туров, что критично для роста компании и удовлетворённости клиентов.</w:t>
            </w:r>
            <w:r w:rsidRPr="00FD4F06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9302B" w:rsidRPr="009155CF" w:rsidTr="006440D1">
        <w:trPr>
          <w:trHeight w:val="321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3. Цели и плановый эффект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4. Ключевые события проекта</w:t>
            </w:r>
          </w:p>
        </w:tc>
      </w:tr>
      <w:tr w:rsidR="0049302B" w:rsidRPr="009155CF" w:rsidTr="006440D1">
        <w:trPr>
          <w:trHeight w:val="1418"/>
        </w:trPr>
        <w:tc>
          <w:tcPr>
            <w:tcW w:w="7280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9"/>
              <w:gridCol w:w="3123"/>
              <w:gridCol w:w="1321"/>
              <w:gridCol w:w="832"/>
              <w:gridCol w:w="833"/>
              <w:gridCol w:w="732"/>
            </w:tblGrid>
            <w:tr w:rsidR="0049302B" w:rsidRPr="009155CF" w:rsidTr="006440D1">
              <w:trPr>
                <w:trHeight w:val="340"/>
              </w:trPr>
              <w:tc>
                <w:tcPr>
                  <w:tcW w:w="43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243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Параметр</w:t>
                  </w:r>
                </w:p>
              </w:tc>
              <w:tc>
                <w:tcPr>
                  <w:tcW w:w="11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Ед. изм.</w:t>
                  </w:r>
                </w:p>
              </w:tc>
              <w:tc>
                <w:tcPr>
                  <w:tcW w:w="850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Факт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Цель</w:t>
                  </w:r>
                </w:p>
              </w:tc>
              <w:tc>
                <w:tcPr>
                  <w:tcW w:w="75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Итог</w:t>
                  </w: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1.</w:t>
                  </w:r>
                </w:p>
              </w:tc>
              <w:tc>
                <w:tcPr>
                  <w:tcW w:w="3243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Время протекания процесса</w:t>
                  </w: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  <w:t xml:space="preserve"> &lt;…&gt;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мин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0759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34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0759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27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2.</w:t>
                  </w:r>
                </w:p>
              </w:tc>
              <w:tc>
                <w:tcPr>
                  <w:tcW w:w="3243" w:type="dxa"/>
                </w:tcPr>
                <w:p w:rsidR="0049302B" w:rsidRPr="00352991" w:rsidRDefault="000759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Выработка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0759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продуктов/год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0759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10,7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0759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13,5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3243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7457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4"/>
              <w:gridCol w:w="3504"/>
              <w:gridCol w:w="1117"/>
              <w:gridCol w:w="1117"/>
              <w:gridCol w:w="1088"/>
            </w:tblGrid>
            <w:tr w:rsidR="0049302B" w:rsidRPr="009155CF" w:rsidTr="006440D1">
              <w:trPr>
                <w:trHeight w:val="340"/>
              </w:trPr>
              <w:tc>
                <w:tcPr>
                  <w:tcW w:w="4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50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Этап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Начало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Конец</w:t>
                  </w:r>
                </w:p>
              </w:tc>
              <w:tc>
                <w:tcPr>
                  <w:tcW w:w="1088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Дней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Открытие проекта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16.03.2026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17.03.2026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Диагностика процесса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18.03.2026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26.04.2026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AF527D" w:rsidP="005C52E4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</w:t>
                  </w:r>
                  <w:r w:rsidR="005C52E4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0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Утверждение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27.04.2026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29.04.2026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Реализация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30.04.2026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12.06.2026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5C52E4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44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5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Закрытие проекта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13.06.2026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14.06.2026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bookmarkEnd w:id="2"/>
    </w:tbl>
    <w:p w:rsidR="00B659BB" w:rsidRPr="0049302B" w:rsidRDefault="00B659BB" w:rsidP="0049302B"/>
    <w:sectPr w:rsidR="00B659BB" w:rsidRPr="0049302B" w:rsidSect="004930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2B"/>
    <w:rsid w:val="0007592B"/>
    <w:rsid w:val="00110F3D"/>
    <w:rsid w:val="003F1A0C"/>
    <w:rsid w:val="0049302B"/>
    <w:rsid w:val="005C52E4"/>
    <w:rsid w:val="0097052F"/>
    <w:rsid w:val="00972B58"/>
    <w:rsid w:val="00AF527D"/>
    <w:rsid w:val="00B659BB"/>
    <w:rsid w:val="00B936C4"/>
    <w:rsid w:val="00D4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40AD4"/>
  <w15:chartTrackingRefBased/>
  <w15:docId w15:val="{C888CD8E-7E55-4459-9D7D-7B888C44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8</cp:revision>
  <dcterms:created xsi:type="dcterms:W3CDTF">2026-03-12T15:47:00Z</dcterms:created>
  <dcterms:modified xsi:type="dcterms:W3CDTF">2026-03-31T09:18:00Z</dcterms:modified>
</cp:coreProperties>
</file>